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F41" w:rsidRPr="00785F41" w:rsidRDefault="00785F41" w:rsidP="00785F41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85F4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7 мая 2012 года N 599</w:t>
      </w:r>
      <w:r w:rsidRPr="00785F4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br/>
      </w:r>
    </w:p>
    <w:p w:rsidR="00785F41" w:rsidRPr="00785F41" w:rsidRDefault="00785F41" w:rsidP="00785F41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85F4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УКАЗ</w:t>
      </w:r>
    </w:p>
    <w:p w:rsidR="00785F41" w:rsidRPr="00785F41" w:rsidRDefault="00785F41" w:rsidP="00785F41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85F4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</w:p>
    <w:p w:rsidR="00785F41" w:rsidRPr="00785F41" w:rsidRDefault="00785F41" w:rsidP="00785F41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85F4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ПРЕЗИДЕНТА РОССИЙСКОЙ ФЕДЕРАЦИИ</w:t>
      </w:r>
    </w:p>
    <w:p w:rsidR="00785F41" w:rsidRPr="00785F41" w:rsidRDefault="00785F41" w:rsidP="00785F41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85F4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</w:p>
    <w:p w:rsidR="00785F41" w:rsidRPr="00785F41" w:rsidRDefault="00785F41" w:rsidP="00785F41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85F4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О МЕРАХ</w:t>
      </w:r>
    </w:p>
    <w:p w:rsidR="00785F41" w:rsidRPr="00785F41" w:rsidRDefault="00785F41" w:rsidP="00785F41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85F4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ПО РЕАЛИЗАЦИИ ГОСУДАРСТВЕННОЙ ПОЛИТИКИ В ОБЛАСТИ</w:t>
      </w:r>
    </w:p>
    <w:p w:rsidR="00785F41" w:rsidRPr="00785F41" w:rsidRDefault="00785F41" w:rsidP="00785F41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85F4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ОБРАЗОВАНИЯ И НАУКИ</w:t>
      </w:r>
    </w:p>
    <w:p w:rsidR="00785F41" w:rsidRPr="00785F41" w:rsidRDefault="00785F41" w:rsidP="00785F41">
      <w:pPr>
        <w:shd w:val="clear" w:color="auto" w:fill="F6F6F6"/>
        <w:spacing w:after="0" w:line="240" w:lineRule="auto"/>
        <w:ind w:firstLine="54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85F4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785F41" w:rsidRPr="00785F41" w:rsidRDefault="00785F41" w:rsidP="00785F41">
      <w:pPr>
        <w:shd w:val="clear" w:color="auto" w:fill="F6F6F6"/>
        <w:spacing w:after="0" w:line="240" w:lineRule="auto"/>
        <w:ind w:firstLine="54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85F4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В целях дальнейшего совершенствования государственной политики в области образования и</w:t>
      </w:r>
      <w:r w:rsidRPr="00785F41">
        <w:rPr>
          <w:rFonts w:ascii="Times New Roman" w:hAnsi="Times New Roman"/>
          <w:color w:val="000000"/>
          <w:sz w:val="24"/>
          <w:szCs w:val="24"/>
        </w:rPr>
        <w:t> </w:t>
      </w:r>
      <w:hyperlink r:id="rId7" w:history="1">
        <w:r w:rsidRPr="00785F41">
          <w:rPr>
            <w:rFonts w:ascii="Times New Roman" w:hAnsi="Times New Roman"/>
            <w:color w:val="0000FF"/>
            <w:sz w:val="24"/>
            <w:szCs w:val="24"/>
          </w:rPr>
          <w:t>науки</w:t>
        </w:r>
      </w:hyperlink>
      <w:r w:rsidRPr="00785F41">
        <w:rPr>
          <w:rFonts w:ascii="Times New Roman" w:hAnsi="Times New Roman"/>
          <w:color w:val="000000"/>
          <w:sz w:val="24"/>
          <w:szCs w:val="24"/>
        </w:rPr>
        <w:t> </w:t>
      </w:r>
      <w:r w:rsidRPr="00785F4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и подготовки квалифицированных специалистов с учетом требований инновационной экономики постановляю:</w:t>
      </w:r>
    </w:p>
    <w:p w:rsidR="00785F41" w:rsidRPr="00785F41" w:rsidRDefault="00785F41" w:rsidP="00785F41">
      <w:pPr>
        <w:shd w:val="clear" w:color="auto" w:fill="F6F6F6"/>
        <w:spacing w:after="0" w:line="240" w:lineRule="auto"/>
        <w:ind w:firstLine="54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85F4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1. Правительству Российской Федерации:</w:t>
      </w:r>
    </w:p>
    <w:p w:rsidR="00785F41" w:rsidRPr="00785F41" w:rsidRDefault="00785F41" w:rsidP="00785F41">
      <w:pPr>
        <w:shd w:val="clear" w:color="auto" w:fill="F6F6F6"/>
        <w:spacing w:after="0" w:line="240" w:lineRule="auto"/>
        <w:ind w:firstLine="54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85F4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а) обеспечить реализацию следующих мероприятий в области образования:</w:t>
      </w:r>
    </w:p>
    <w:p w:rsidR="00785F41" w:rsidRPr="00785F41" w:rsidRDefault="00785F41" w:rsidP="00785F41">
      <w:pPr>
        <w:shd w:val="clear" w:color="auto" w:fill="F6F6F6"/>
        <w:spacing w:after="0" w:line="240" w:lineRule="auto"/>
        <w:ind w:firstLine="54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85F4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внесение в июле 2012 г. в Государственную Думу Федерального Собрания Российской Федерации проекта федерального</w:t>
      </w:r>
      <w:r w:rsidRPr="00785F41">
        <w:rPr>
          <w:rFonts w:ascii="Times New Roman" w:hAnsi="Times New Roman"/>
          <w:color w:val="000000"/>
          <w:sz w:val="24"/>
          <w:szCs w:val="24"/>
        </w:rPr>
        <w:t> </w:t>
      </w:r>
      <w:hyperlink r:id="rId8" w:history="1">
        <w:r w:rsidRPr="00785F41">
          <w:rPr>
            <w:rFonts w:ascii="Times New Roman" w:hAnsi="Times New Roman"/>
            <w:color w:val="0000FF"/>
            <w:sz w:val="24"/>
            <w:szCs w:val="24"/>
          </w:rPr>
          <w:t>закона</w:t>
        </w:r>
      </w:hyperlink>
      <w:r w:rsidRPr="00785F41">
        <w:rPr>
          <w:rFonts w:ascii="Times New Roman" w:hAnsi="Times New Roman"/>
          <w:color w:val="000000"/>
          <w:sz w:val="24"/>
          <w:szCs w:val="24"/>
        </w:rPr>
        <w:t> </w:t>
      </w:r>
      <w:r w:rsidRPr="00785F4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"Об образовании в Российской Федерации";</w:t>
      </w:r>
    </w:p>
    <w:p w:rsidR="00785F41" w:rsidRPr="00785F41" w:rsidRDefault="00785F41" w:rsidP="00785F41">
      <w:pPr>
        <w:shd w:val="clear" w:color="auto" w:fill="F6F6F6"/>
        <w:spacing w:after="0" w:line="240" w:lineRule="auto"/>
        <w:ind w:firstLine="54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85F4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разработку и утверждение в декабре 2013 г. Концепции развития математического образования в Российской Федерации на основе аналитических данных о состоянии математического образования на различных уровнях образования;</w:t>
      </w:r>
    </w:p>
    <w:p w:rsidR="00785F41" w:rsidRPr="00785F41" w:rsidRDefault="00785F41" w:rsidP="00785F41">
      <w:pPr>
        <w:shd w:val="clear" w:color="auto" w:fill="F6F6F6"/>
        <w:spacing w:after="0" w:line="240" w:lineRule="auto"/>
        <w:ind w:firstLine="54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85F4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проведение до конца декабря 2012 г. мониторинга деятельности государственных образовательных учреждений в целях оценки эффективности их работы, реорганизации неэффективных государственных образовательных учреждений, предусмотрев при реорганизации таких учреждений обеспечение права обучающихся на завершение обучения в других государственных образовательных учреждениях;</w:t>
      </w:r>
    </w:p>
    <w:p w:rsidR="00785F41" w:rsidRPr="00785F41" w:rsidRDefault="00785F41" w:rsidP="00785F41">
      <w:pPr>
        <w:shd w:val="clear" w:color="auto" w:fill="F6F6F6"/>
        <w:spacing w:after="0" w:line="240" w:lineRule="auto"/>
        <w:ind w:firstLine="54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85F4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разработку и реализацию до конца декабря 2012 г. мер, направленных на повышение эффективности единого государственного экзамена;</w:t>
      </w:r>
    </w:p>
    <w:p w:rsidR="00785F41" w:rsidRPr="00785F41" w:rsidRDefault="00785F41" w:rsidP="00785F41">
      <w:pPr>
        <w:shd w:val="clear" w:color="auto" w:fill="F6F6F6"/>
        <w:spacing w:after="0" w:line="240" w:lineRule="auto"/>
        <w:ind w:firstLine="54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85F4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повышение до конца июня 2012 г. размера стипендий до величины</w:t>
      </w:r>
      <w:r w:rsidRPr="00785F41">
        <w:rPr>
          <w:rFonts w:ascii="Times New Roman" w:hAnsi="Times New Roman"/>
          <w:color w:val="000000"/>
          <w:sz w:val="24"/>
          <w:szCs w:val="24"/>
        </w:rPr>
        <w:t> </w:t>
      </w:r>
      <w:hyperlink r:id="rId9" w:history="1">
        <w:r w:rsidRPr="00785F41">
          <w:rPr>
            <w:rFonts w:ascii="Times New Roman" w:hAnsi="Times New Roman"/>
            <w:color w:val="0000FF"/>
            <w:sz w:val="24"/>
            <w:szCs w:val="24"/>
          </w:rPr>
          <w:t>прожиточного минимума</w:t>
        </w:r>
      </w:hyperlink>
      <w:r w:rsidRPr="00785F41">
        <w:rPr>
          <w:rFonts w:ascii="Times New Roman" w:hAnsi="Times New Roman"/>
          <w:color w:val="000000"/>
          <w:sz w:val="24"/>
          <w:szCs w:val="24"/>
        </w:rPr>
        <w:t> </w:t>
      </w:r>
      <w:r w:rsidRPr="00785F4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нуждающимся студентам первого и второго курсов, обучающимся по очной форме обучения за счет бюджетных ассигнований федерального бюджета по программам </w:t>
      </w:r>
      <w:proofErr w:type="spellStart"/>
      <w:r w:rsidRPr="00785F4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бакалавриата</w:t>
      </w:r>
      <w:proofErr w:type="spellEnd"/>
      <w:r w:rsidRPr="00785F4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и программам подготовки специалиста и имеющим оценки успеваемости "хорошо" и "отлично";</w:t>
      </w:r>
    </w:p>
    <w:p w:rsidR="00785F41" w:rsidRPr="00785F41" w:rsidRDefault="00785F41" w:rsidP="00785F41">
      <w:pPr>
        <w:shd w:val="clear" w:color="auto" w:fill="F6F6F6"/>
        <w:spacing w:after="0" w:line="240" w:lineRule="auto"/>
        <w:ind w:firstLine="54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85F4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разработку к июню 2012 г. комплекса мер, направленных на выявление и поддержку одаренных детей и молодежи;</w:t>
      </w:r>
    </w:p>
    <w:p w:rsidR="00785F41" w:rsidRPr="00785F41" w:rsidRDefault="00785F41" w:rsidP="00785F41">
      <w:pPr>
        <w:shd w:val="clear" w:color="auto" w:fill="F6F6F6"/>
        <w:spacing w:after="0" w:line="240" w:lineRule="auto"/>
        <w:ind w:firstLine="54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85F4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утверждение в июле 2012 г. федеральных государственных образовательных</w:t>
      </w:r>
      <w:r w:rsidRPr="00785F41">
        <w:rPr>
          <w:rFonts w:ascii="Times New Roman" w:hAnsi="Times New Roman"/>
          <w:color w:val="000000"/>
          <w:sz w:val="24"/>
          <w:szCs w:val="24"/>
        </w:rPr>
        <w:t> </w:t>
      </w:r>
      <w:hyperlink r:id="rId10" w:history="1">
        <w:r w:rsidRPr="00785F41">
          <w:rPr>
            <w:rFonts w:ascii="Times New Roman" w:hAnsi="Times New Roman"/>
            <w:color w:val="0000FF"/>
            <w:sz w:val="24"/>
            <w:szCs w:val="24"/>
          </w:rPr>
          <w:t>стандартов</w:t>
        </w:r>
      </w:hyperlink>
      <w:r w:rsidRPr="00785F41">
        <w:rPr>
          <w:rFonts w:ascii="Times New Roman" w:hAnsi="Times New Roman"/>
          <w:color w:val="000000"/>
          <w:sz w:val="24"/>
          <w:szCs w:val="24"/>
        </w:rPr>
        <w:t> </w:t>
      </w:r>
      <w:r w:rsidRPr="00785F4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среднего (полного) общего образования;</w:t>
      </w:r>
    </w:p>
    <w:p w:rsidR="00785F41" w:rsidRPr="00785F41" w:rsidRDefault="00785F41" w:rsidP="00785F41">
      <w:pPr>
        <w:shd w:val="clear" w:color="auto" w:fill="F6F6F6"/>
        <w:spacing w:after="0" w:line="240" w:lineRule="auto"/>
        <w:ind w:firstLine="54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85F4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осуществление к июню 2013 г. перехода к </w:t>
      </w:r>
      <w:proofErr w:type="spellStart"/>
      <w:r w:rsidRPr="00785F4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нормативно-подушевому</w:t>
      </w:r>
      <w:proofErr w:type="spellEnd"/>
      <w:r w:rsidRPr="00785F4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финансированию образовательных программ высшего профессионального образования, а также повышение нормативов финансирования ведущих университетов, осуществляющих подготовку специалистов по инженерным, медицинским и </w:t>
      </w:r>
      <w:proofErr w:type="spellStart"/>
      <w:proofErr w:type="gramStart"/>
      <w:r w:rsidRPr="00785F4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естественно-научным</w:t>
      </w:r>
      <w:proofErr w:type="spellEnd"/>
      <w:proofErr w:type="gramEnd"/>
      <w:r w:rsidRPr="00785F4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направлениям (специальностям), предусмотрев при этом, что расчет нормативов осуществляется с учетом особенностей реализации образовательных программ;</w:t>
      </w:r>
    </w:p>
    <w:p w:rsidR="00785F41" w:rsidRPr="00785F41" w:rsidRDefault="00785F41" w:rsidP="00785F41">
      <w:pPr>
        <w:shd w:val="clear" w:color="auto" w:fill="F6F6F6"/>
        <w:spacing w:after="0" w:line="240" w:lineRule="auto"/>
        <w:ind w:firstLine="54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85F4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разработку и утверждение до конца октября 2012 г.</w:t>
      </w:r>
      <w:r w:rsidRPr="00785F41">
        <w:rPr>
          <w:rFonts w:ascii="Times New Roman" w:hAnsi="Times New Roman"/>
          <w:color w:val="000000"/>
          <w:sz w:val="24"/>
          <w:szCs w:val="24"/>
        </w:rPr>
        <w:t> </w:t>
      </w:r>
      <w:hyperlink r:id="rId11" w:history="1">
        <w:r w:rsidRPr="00785F41">
          <w:rPr>
            <w:rFonts w:ascii="Times New Roman" w:hAnsi="Times New Roman"/>
            <w:color w:val="0000FF"/>
            <w:sz w:val="24"/>
            <w:szCs w:val="24"/>
          </w:rPr>
          <w:t>плана</w:t>
        </w:r>
      </w:hyperlink>
      <w:r w:rsidRPr="00785F41">
        <w:rPr>
          <w:rFonts w:ascii="Times New Roman" w:hAnsi="Times New Roman"/>
          <w:color w:val="000000"/>
          <w:sz w:val="24"/>
          <w:szCs w:val="24"/>
        </w:rPr>
        <w:t> </w:t>
      </w:r>
      <w:r w:rsidRPr="00785F4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мероприятий по развитию ведущих университетов, предусматривающих повышение их конкурентоспособности среди ведущих мировых научно-образовательных центров;</w:t>
      </w:r>
    </w:p>
    <w:p w:rsidR="00785F41" w:rsidRPr="00785F41" w:rsidRDefault="00785F41" w:rsidP="00785F41">
      <w:pPr>
        <w:shd w:val="clear" w:color="auto" w:fill="F6F6F6"/>
        <w:spacing w:after="0" w:line="240" w:lineRule="auto"/>
        <w:ind w:firstLine="54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85F4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б) обеспечить реализацию следующих мероприятий в области науки:</w:t>
      </w:r>
    </w:p>
    <w:p w:rsidR="00785F41" w:rsidRPr="00785F41" w:rsidRDefault="00785F41" w:rsidP="00785F41">
      <w:pPr>
        <w:shd w:val="clear" w:color="auto" w:fill="F6F6F6"/>
        <w:spacing w:after="0" w:line="240" w:lineRule="auto"/>
        <w:ind w:firstLine="54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85F4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увеличение объемов финансирования государственных научных фондов, а также исследований и разработок, осуществляемых на конкурсной основе ведущими университетами;</w:t>
      </w:r>
    </w:p>
    <w:p w:rsidR="00785F41" w:rsidRPr="00785F41" w:rsidRDefault="00785F41" w:rsidP="00785F41">
      <w:pPr>
        <w:shd w:val="clear" w:color="auto" w:fill="F6F6F6"/>
        <w:spacing w:after="0" w:line="240" w:lineRule="auto"/>
        <w:ind w:firstLine="54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85F4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утверждение в декабре 2012 г. программы фундаментальных научных исследований в Российской Федерации на долгосрочный период;</w:t>
      </w:r>
    </w:p>
    <w:p w:rsidR="00785F41" w:rsidRPr="00785F41" w:rsidRDefault="00785F41" w:rsidP="00785F41">
      <w:pPr>
        <w:shd w:val="clear" w:color="auto" w:fill="F6F6F6"/>
        <w:spacing w:after="0" w:line="240" w:lineRule="auto"/>
        <w:ind w:firstLine="54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85F4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в) обеспечить достижение следующих показателей в области образования:</w:t>
      </w:r>
    </w:p>
    <w:p w:rsidR="00785F41" w:rsidRPr="00785F41" w:rsidRDefault="00785F41" w:rsidP="00785F41">
      <w:pPr>
        <w:shd w:val="clear" w:color="auto" w:fill="F6F6F6"/>
        <w:spacing w:after="0" w:line="240" w:lineRule="auto"/>
        <w:ind w:firstLine="54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85F41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00"/>
        </w:rPr>
        <w:t>достижение к 2016 году 100 процентов доступности дошкольного образования для детей в возрасте от трех до семи лет;</w:t>
      </w:r>
    </w:p>
    <w:p w:rsidR="00785F41" w:rsidRPr="00785F41" w:rsidRDefault="00785F41" w:rsidP="00785F41">
      <w:pPr>
        <w:shd w:val="clear" w:color="auto" w:fill="F6F6F6"/>
        <w:spacing w:after="0" w:line="240" w:lineRule="auto"/>
        <w:ind w:firstLine="54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85F4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вхождение к 2020 году не менее пяти российских университетов в первую сотню ведущих мировых университетов согласно мировому рейтингу университетов;</w:t>
      </w:r>
    </w:p>
    <w:p w:rsidR="00785F41" w:rsidRPr="00785F41" w:rsidRDefault="00785F41" w:rsidP="00785F41">
      <w:pPr>
        <w:shd w:val="clear" w:color="auto" w:fill="F6F6F6"/>
        <w:spacing w:after="0" w:line="240" w:lineRule="auto"/>
        <w:ind w:firstLine="54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85F4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lastRenderedPageBreak/>
        <w:t>увеличение к 2015 году доли занятого населения в возрасте от 25 до 65 лет, прошедшего повышение квалификации и (или) профессиональную подготовку, в общей численности занятого в области экономики населения этой возрастной группы до 37 процентов;</w:t>
      </w:r>
    </w:p>
    <w:p w:rsidR="00785F41" w:rsidRPr="00785F41" w:rsidRDefault="00785F41" w:rsidP="00785F41">
      <w:pPr>
        <w:shd w:val="clear" w:color="auto" w:fill="F6F6F6"/>
        <w:spacing w:after="0" w:line="240" w:lineRule="auto"/>
        <w:ind w:firstLine="54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85F4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увеличение к 2020 году числа детей в возрасте от 5 до 18 лет, обучающихся по дополнительным образовательным программам, в общей численности детей этого возраста до 70 - 75 процентов, предусмотрев, что 50 процентов из них должны обучаться за счет бюджетных ассигнований федерального бюджета;</w:t>
      </w:r>
    </w:p>
    <w:p w:rsidR="00785F41" w:rsidRPr="00785F41" w:rsidRDefault="00785F41" w:rsidP="00785F41">
      <w:pPr>
        <w:shd w:val="clear" w:color="auto" w:fill="F6F6F6"/>
        <w:spacing w:after="0" w:line="240" w:lineRule="auto"/>
        <w:ind w:firstLine="54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85F4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увеличение к 2020 году доли образовательных учреждений среднего профессионального образования и образовательных учреждений высшего профессионального образования, здания которых приспособлены для обучения лиц с ограниченными возможностями здоровья, с 3 до 25 процентов;</w:t>
      </w:r>
    </w:p>
    <w:p w:rsidR="00785F41" w:rsidRPr="00785F41" w:rsidRDefault="00785F41" w:rsidP="00785F41">
      <w:pPr>
        <w:shd w:val="clear" w:color="auto" w:fill="F6F6F6"/>
        <w:spacing w:after="0" w:line="240" w:lineRule="auto"/>
        <w:ind w:firstLine="54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85F4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г) обеспечить достижение следующих показателей в области науки:</w:t>
      </w:r>
    </w:p>
    <w:p w:rsidR="00785F41" w:rsidRPr="00785F41" w:rsidRDefault="00785F41" w:rsidP="00785F41">
      <w:pPr>
        <w:shd w:val="clear" w:color="auto" w:fill="F6F6F6"/>
        <w:spacing w:after="0" w:line="240" w:lineRule="auto"/>
        <w:ind w:firstLine="54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85F4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увеличение к 2018 году общего объема финансирования государственных научных фондов до 25 млрд. рублей;</w:t>
      </w:r>
    </w:p>
    <w:p w:rsidR="00785F41" w:rsidRPr="00785F41" w:rsidRDefault="00785F41" w:rsidP="00785F41">
      <w:pPr>
        <w:shd w:val="clear" w:color="auto" w:fill="F6F6F6"/>
        <w:spacing w:after="0" w:line="240" w:lineRule="auto"/>
        <w:ind w:firstLine="54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85F4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увеличение к 2015 году внутренних затрат на исследования и разработки до 1,77 процента внутреннего валового продукта с увеличением доли образовательных учреждений высшего профессионального образования в таких затратах до 11,4 процента;</w:t>
      </w:r>
    </w:p>
    <w:p w:rsidR="00785F41" w:rsidRPr="00785F41" w:rsidRDefault="00785F41" w:rsidP="00785F41">
      <w:pPr>
        <w:shd w:val="clear" w:color="auto" w:fill="F6F6F6"/>
        <w:spacing w:after="0" w:line="240" w:lineRule="auto"/>
        <w:ind w:firstLine="54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85F4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увеличение к 2015 году доли публикаций российских исследователей в общем количестве публикаций в мировых научных журналах, индексируемых в базе данных "Сеть науки" (WEB </w:t>
      </w:r>
      <w:proofErr w:type="spellStart"/>
      <w:r w:rsidRPr="00785F4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ofScience</w:t>
      </w:r>
      <w:proofErr w:type="spellEnd"/>
      <w:r w:rsidRPr="00785F4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), до 2,44 процента.</w:t>
      </w:r>
    </w:p>
    <w:p w:rsidR="00785F41" w:rsidRPr="00785F41" w:rsidRDefault="00785F41" w:rsidP="00785F41">
      <w:pPr>
        <w:shd w:val="clear" w:color="auto" w:fill="F6F6F6"/>
        <w:spacing w:after="0" w:line="240" w:lineRule="auto"/>
        <w:ind w:firstLine="54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85F4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2. Правительству Российской Федерации совместно с органами исполнительной власти субъектов Российской Федерации:</w:t>
      </w:r>
    </w:p>
    <w:p w:rsidR="00785F41" w:rsidRPr="00785F41" w:rsidRDefault="00785F41" w:rsidP="00785F41">
      <w:pPr>
        <w:shd w:val="clear" w:color="auto" w:fill="F6F6F6"/>
        <w:spacing w:after="0" w:line="240" w:lineRule="auto"/>
        <w:ind w:firstLine="54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85F4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а) принять к сентябрю 2012 г. меры, направленные на ликвидацию очередей на зачисление детей в возрасте от трех до семи лет в дошкольные образовательные учреждения, предусмотрев расширение форм и способов получения дошкольного образования, в том числе в частных дошкольных образовательных учреждениях;</w:t>
      </w:r>
    </w:p>
    <w:p w:rsidR="00785F41" w:rsidRPr="00785F41" w:rsidRDefault="00785F41" w:rsidP="00785F41">
      <w:pPr>
        <w:shd w:val="clear" w:color="auto" w:fill="F6F6F6"/>
        <w:spacing w:after="0" w:line="240" w:lineRule="auto"/>
        <w:ind w:firstLine="54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85F4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б) подготовить до конца ноября 2012 г. предложения о передаче субъектам Российской Федерации полномочий по предоставлению дополнительного образования детям, предусмотрев при необходимости </w:t>
      </w:r>
      <w:proofErr w:type="spellStart"/>
      <w:r w:rsidRPr="00785F4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софинансирование</w:t>
      </w:r>
      <w:proofErr w:type="spellEnd"/>
      <w:r w:rsidRPr="00785F4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реализации названных полномочий за счет бюджетных ассигнований федерального бюджета;</w:t>
      </w:r>
    </w:p>
    <w:p w:rsidR="00785F41" w:rsidRPr="00785F41" w:rsidRDefault="00785F41" w:rsidP="00785F41">
      <w:pPr>
        <w:shd w:val="clear" w:color="auto" w:fill="F6F6F6"/>
        <w:spacing w:after="0" w:line="240" w:lineRule="auto"/>
        <w:ind w:firstLine="54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85F4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в) обеспечить до конца 2013 года реализацию мероприятий по поддержке педагогических работников, работающих с детьми из социально неблагополучных семей.</w:t>
      </w:r>
    </w:p>
    <w:p w:rsidR="00785F41" w:rsidRPr="00785F41" w:rsidRDefault="00785F41" w:rsidP="00785F41">
      <w:pPr>
        <w:shd w:val="clear" w:color="auto" w:fill="F6F6F6"/>
        <w:spacing w:after="0" w:line="240" w:lineRule="auto"/>
        <w:ind w:firstLine="54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85F4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3. </w:t>
      </w:r>
      <w:proofErr w:type="gramStart"/>
      <w:r w:rsidRPr="00785F4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Правительству Российской Федерации совместно с органами исполнительной власти субъектов Российской Федерации и общероссийскими объединениями работодателей проработать до конца мая 2013 г. вопрос о формировании многофункциональных центров прикладных квалификаций, осуществляющих обучение на базе среднего (полного) общего образования, в том числе путем преобразования существующих учреждений начального и среднего профессионального образования в такие центры.</w:t>
      </w:r>
      <w:proofErr w:type="gramEnd"/>
    </w:p>
    <w:p w:rsidR="00785F41" w:rsidRPr="00785F41" w:rsidRDefault="00785F41" w:rsidP="00785F41">
      <w:pPr>
        <w:shd w:val="clear" w:color="auto" w:fill="F6F6F6"/>
        <w:spacing w:after="0" w:line="240" w:lineRule="auto"/>
        <w:ind w:firstLine="54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85F4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4. Правительству Российской Федерации совместно с общероссийскими объединениями работодателей и ведущими университетами с привлечением ученых Российской академии наук и международных экспертов представить в декабре 2014 г. предложения по проведению общественно-профессиональной аккредитации образовательных программ высшего профессионального образования, в первую очередь по направлениям подготовки (специальностям) в области экономики, юриспруденции, управления и социологии.</w:t>
      </w:r>
    </w:p>
    <w:p w:rsidR="00785F41" w:rsidRPr="00785F41" w:rsidRDefault="00785F41" w:rsidP="00785F41">
      <w:pPr>
        <w:shd w:val="clear" w:color="auto" w:fill="F6F6F6"/>
        <w:spacing w:after="0" w:line="240" w:lineRule="auto"/>
        <w:ind w:firstLine="54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85F4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5. Настоящий Указ вступает в силу со дня его официального опубликования.</w:t>
      </w:r>
    </w:p>
    <w:p w:rsidR="00785F41" w:rsidRPr="00785F41" w:rsidRDefault="00785F41" w:rsidP="00785F41">
      <w:pPr>
        <w:shd w:val="clear" w:color="auto" w:fill="F6F6F6"/>
        <w:spacing w:after="0" w:line="240" w:lineRule="auto"/>
        <w:ind w:firstLine="54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85F4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785F41" w:rsidRPr="00785F41" w:rsidRDefault="00785F41" w:rsidP="00785F41">
      <w:pPr>
        <w:shd w:val="clear" w:color="auto" w:fill="F6F6F6"/>
        <w:spacing w:after="0" w:line="240" w:lineRule="auto"/>
        <w:jc w:val="right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85F4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Президент</w:t>
      </w:r>
    </w:p>
    <w:p w:rsidR="00785F41" w:rsidRPr="00785F41" w:rsidRDefault="00785F41" w:rsidP="00785F41">
      <w:pPr>
        <w:shd w:val="clear" w:color="auto" w:fill="F6F6F6"/>
        <w:spacing w:after="0" w:line="240" w:lineRule="auto"/>
        <w:jc w:val="right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85F4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Российской Федерации</w:t>
      </w:r>
    </w:p>
    <w:p w:rsidR="00785F41" w:rsidRPr="00785F41" w:rsidRDefault="00785F41" w:rsidP="00785F41">
      <w:pPr>
        <w:shd w:val="clear" w:color="auto" w:fill="F6F6F6"/>
        <w:spacing w:after="0" w:line="240" w:lineRule="auto"/>
        <w:jc w:val="right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85F4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В.ПУТИН</w:t>
      </w:r>
    </w:p>
    <w:p w:rsidR="00785F41" w:rsidRPr="00785F41" w:rsidRDefault="00785F41" w:rsidP="00785F41">
      <w:pPr>
        <w:shd w:val="clear" w:color="auto" w:fill="F6F6F6"/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85F4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Москва, Кремль</w:t>
      </w:r>
    </w:p>
    <w:p w:rsidR="00785F41" w:rsidRPr="00785F41" w:rsidRDefault="00785F41" w:rsidP="00785F41">
      <w:pPr>
        <w:shd w:val="clear" w:color="auto" w:fill="F6F6F6"/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85F4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7 мая 2012 года</w:t>
      </w:r>
    </w:p>
    <w:p w:rsidR="00A87C9E" w:rsidRPr="009012AE" w:rsidRDefault="00A87C9E" w:rsidP="009012AE">
      <w:pPr>
        <w:ind w:firstLine="567"/>
        <w:rPr>
          <w:rFonts w:ascii="Times New Roman" w:hAnsi="Times New Roman"/>
          <w:sz w:val="24"/>
          <w:szCs w:val="24"/>
        </w:rPr>
      </w:pPr>
    </w:p>
    <w:sectPr w:rsidR="00A87C9E" w:rsidRPr="009012AE" w:rsidSect="00A87C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12AE" w:rsidRDefault="009012AE" w:rsidP="009012AE">
      <w:pPr>
        <w:spacing w:after="0" w:line="240" w:lineRule="auto"/>
      </w:pPr>
      <w:r>
        <w:separator/>
      </w:r>
    </w:p>
  </w:endnote>
  <w:endnote w:type="continuationSeparator" w:id="1">
    <w:p w:rsidR="009012AE" w:rsidRDefault="009012AE" w:rsidP="0090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12AE" w:rsidRDefault="009012AE" w:rsidP="009012AE">
      <w:pPr>
        <w:spacing w:after="0" w:line="240" w:lineRule="auto"/>
      </w:pPr>
      <w:r>
        <w:separator/>
      </w:r>
    </w:p>
  </w:footnote>
  <w:footnote w:type="continuationSeparator" w:id="1">
    <w:p w:rsidR="009012AE" w:rsidRDefault="009012AE" w:rsidP="009012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7C9E"/>
    <w:rsid w:val="004F7C57"/>
    <w:rsid w:val="00510002"/>
    <w:rsid w:val="005F14FB"/>
    <w:rsid w:val="00677A93"/>
    <w:rsid w:val="00785F41"/>
    <w:rsid w:val="009012AE"/>
    <w:rsid w:val="00903546"/>
    <w:rsid w:val="00A87C9E"/>
    <w:rsid w:val="00DE7E1A"/>
    <w:rsid w:val="00E916CC"/>
    <w:rsid w:val="00F63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C9E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link w:val="10"/>
    <w:uiPriority w:val="9"/>
    <w:qFormat/>
    <w:rsid w:val="004F7C5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7C9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10">
    <w:name w:val="Заголовок 1 Знак"/>
    <w:basedOn w:val="a0"/>
    <w:link w:val="1"/>
    <w:uiPriority w:val="9"/>
    <w:rsid w:val="004F7C5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4F7C57"/>
  </w:style>
  <w:style w:type="paragraph" w:styleId="a3">
    <w:name w:val="header"/>
    <w:basedOn w:val="a"/>
    <w:link w:val="a4"/>
    <w:uiPriority w:val="99"/>
    <w:semiHidden/>
    <w:unhideWhenUsed/>
    <w:rsid w:val="009012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012AE"/>
    <w:rPr>
      <w:rFonts w:eastAsia="Times New Roman"/>
      <w:sz w:val="22"/>
      <w:szCs w:val="22"/>
    </w:rPr>
  </w:style>
  <w:style w:type="paragraph" w:styleId="a5">
    <w:name w:val="footer"/>
    <w:basedOn w:val="a"/>
    <w:link w:val="a6"/>
    <w:uiPriority w:val="99"/>
    <w:semiHidden/>
    <w:unhideWhenUsed/>
    <w:rsid w:val="009012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012AE"/>
    <w:rPr>
      <w:rFonts w:eastAsia="Times New Roman"/>
      <w:sz w:val="22"/>
      <w:szCs w:val="22"/>
    </w:rPr>
  </w:style>
  <w:style w:type="paragraph" w:styleId="a7">
    <w:name w:val="Normal (Web)"/>
    <w:basedOn w:val="a"/>
    <w:uiPriority w:val="99"/>
    <w:semiHidden/>
    <w:unhideWhenUsed/>
    <w:rsid w:val="009012A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785F4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7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8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0" w:color="auto"/>
            <w:right w:val="none" w:sz="0" w:space="0" w:color="auto"/>
          </w:divBdr>
        </w:div>
      </w:divsChild>
    </w:div>
    <w:div w:id="12100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FF2AFF27C58A55EB61BA1BC2FD7DE6DFA4BD440B55F304928BF595EDi4eD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7FF2AFF27C58A55EB61BA1BC2FD7DE6D7A7BF430258AE0E9AD2F997EA424CEDAB8AF3BEC78C41i6eD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57FF2AFF27C58A55EB61BA1BC2FD7DE6DFA4BB420C5AF304928BF595ED4D13FAACC3FFBFC78C436Ei2eEL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57FF2AFF27C58A55EB61BA1BC2FD7DE6DFA3BA470952F304928BF595ED4D13FAACC3FFBFC78C436Fi2e8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7FF2AFF27C58A55EB61BA1BC2FD7DE6DDA3B2450C58AE0E9AD2F997EA424CEDAB8AF3BEC78C43i6eF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C1D3AD-9405-4528-9231-ACA43321B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1074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7188</CharactersWithSpaces>
  <SharedDoc>false</SharedDoc>
  <HLinks>
    <vt:vector size="30" baseType="variant">
      <vt:variant>
        <vt:i4>7012402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Par208</vt:lpwstr>
      </vt:variant>
      <vt:variant>
        <vt:i4>6684721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Par136</vt:lpwstr>
      </vt:variant>
      <vt:variant>
        <vt:i4>6488114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Par103</vt:lpwstr>
      </vt:variant>
      <vt:variant>
        <vt:i4>5636098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Par70</vt:lpwstr>
      </vt:variant>
      <vt:variant>
        <vt:i4>5373954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Par34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cp:lastModifiedBy>User</cp:lastModifiedBy>
  <cp:revision>2</cp:revision>
  <dcterms:created xsi:type="dcterms:W3CDTF">2015-05-26T20:02:00Z</dcterms:created>
  <dcterms:modified xsi:type="dcterms:W3CDTF">2015-05-26T20:02:00Z</dcterms:modified>
</cp:coreProperties>
</file>